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CA5" w14:textId="742313FC"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9EF7A" wp14:editId="6FFC0460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27B30" w14:textId="390A768F"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Important:</w:t>
                            </w:r>
                          </w:p>
                          <w:p w14:paraId="136C8C0C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EF7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0AF27B30" w14:textId="390A768F" w:rsidR="009D225C" w:rsidRPr="00D86258" w:rsidRDefault="009D225C" w:rsidP="009D225C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Important:</w:t>
                      </w:r>
                    </w:p>
                    <w:p w14:paraId="136C8C0C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Please note that this letter should be personalised depending on your situation, namely the fields highlighted in yellow. Don’t forget to delete our comments in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grey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A5AA21" w14:textId="319EBB9E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7C72B4" w14:textId="4498C76B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4FCF" wp14:editId="34272552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D0314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126C09E2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55C3E111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4FCF"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71FD0314" w14:textId="77777777" w:rsidR="000A4F57" w:rsidRPr="002B1ACE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126C09E2" w14:textId="77777777" w:rsidR="000A4F57" w:rsidRPr="002B1ACE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55C3E111" w14:textId="77777777" w:rsidR="000A4F57" w:rsidRPr="002B1ACE" w:rsidRDefault="000A4F57" w:rsidP="000A4F5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F493E80" w14:textId="28421FD9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EFAFE8" w14:textId="4109C71E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FF5BF" wp14:editId="43E7E94D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2F294" w14:textId="57AD5BC1" w:rsidR="009F39C3" w:rsidRPr="00C539BC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191DB40D" w14:textId="62FE2B7C" w:rsidR="009F39C3" w:rsidRPr="00707CFF" w:rsidRDefault="009F39C3" w:rsidP="000A4F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 of the responsible arbitration authority</w:t>
                            </w:r>
                          </w:p>
                          <w:p w14:paraId="73834332" w14:textId="77777777"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B5CD81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299768D" w14:textId="77777777" w:rsidR="000A4F57" w:rsidRPr="00210FA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F5BF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6A42F294" w14:textId="57AD5BC1" w:rsidR="009F39C3" w:rsidRPr="00C539BC" w:rsidRDefault="000A4F57" w:rsidP="000A4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191DB40D" w14:textId="62FE2B7C" w:rsidR="009F39C3" w:rsidRPr="00707CFF" w:rsidRDefault="009F39C3" w:rsidP="000A4F5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the responsible arbitration authority</w:t>
                      </w:r>
                    </w:p>
                    <w:p w14:paraId="73834332" w14:textId="77777777"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B5CD81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299768D" w14:textId="77777777" w:rsidR="000A4F57" w:rsidRPr="00210FA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C376B" w14:textId="49958D6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26B911" w14:textId="2BD02216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E96C008" w14:textId="12EE1215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851C5DA" w14:textId="2714BFEF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6A43E5" w14:textId="536C9C98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E56B193" w14:textId="77777777" w:rsidR="000105D5" w:rsidRDefault="000105D5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</w:p>
    <w:p w14:paraId="4DBBA0AD" w14:textId="42E32030" w:rsidR="00D27904" w:rsidRPr="000436AE" w:rsidRDefault="007C12E9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  <w:r>
        <w:rPr>
          <w:b/>
        </w:rPr>
        <w:t xml:space="preserve">Appealing a rent increase/tenancy agreement amendment, Art. 270a CO </w:t>
      </w:r>
      <w:r>
        <w:rPr>
          <w:i/>
          <w:color w:val="A6A6A6" w:themeColor="background1" w:themeShade="A6"/>
        </w:rPr>
        <w:t>(details of the rental property)</w:t>
      </w:r>
    </w:p>
    <w:p w14:paraId="30793F79" w14:textId="32E3F22C" w:rsidR="007C12E9" w:rsidRPr="000436AE" w:rsidRDefault="007C12E9" w:rsidP="000A4F57">
      <w:pPr>
        <w:spacing w:after="240" w:line="240" w:lineRule="exact"/>
        <w:jc w:val="both"/>
        <w:rPr>
          <w:szCs w:val="20"/>
        </w:rPr>
      </w:pPr>
    </w:p>
    <w:p w14:paraId="02BB3F4C" w14:textId="4CA3CC58" w:rsidR="000105D5" w:rsidRPr="000105D5" w:rsidRDefault="00D27904" w:rsidP="000A4F57">
      <w:pPr>
        <w:spacing w:after="240" w:line="240" w:lineRule="exact"/>
        <w:jc w:val="both"/>
        <w:rPr>
          <w:szCs w:val="20"/>
        </w:rPr>
      </w:pPr>
      <w:r>
        <w:t>Dear Sir/Madam</w:t>
      </w:r>
    </w:p>
    <w:p w14:paraId="50B83531" w14:textId="773C3043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I/we appeal the rent increase/tenancy agreement amendment by my/our landlord dated (</w:t>
      </w:r>
      <w:r>
        <w:rPr>
          <w:highlight w:val="yellow"/>
        </w:rPr>
        <w:t>specify date of notice of increase</w:t>
      </w:r>
      <w:r>
        <w:t>) as wrongful. Please note that further applications are reserved. All of the associated costs and compensation shall be borne by the landlord.</w:t>
      </w:r>
    </w:p>
    <w:p w14:paraId="4564A0A0" w14:textId="1CFBBE1B" w:rsidR="003B5DE8" w:rsidRDefault="007C12E9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(If you have realised during the review that you have benefited from a reduction due to a lower reference rate, please can also insert this sentence):</w:t>
      </w:r>
    </w:p>
    <w:p w14:paraId="1459D031" w14:textId="54949E59" w:rsidR="002B7638" w:rsidRPr="002B7638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At the same time, I/we request that the rent be reduced accordingly due to previous mortgage rate reductions.</w:t>
      </w:r>
    </w:p>
    <w:p w14:paraId="24120B0E" w14:textId="16AC39BA" w:rsidR="007C12E9" w:rsidRPr="008346F4" w:rsidRDefault="008346F4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(Details of the landlord/owner with address and telephone number if applicable. Also check who is named in the tenancy agreement and, if necessary, ask the land registry):</w:t>
      </w:r>
    </w:p>
    <w:p w14:paraId="633EEEA0" w14:textId="0110FB16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rPr>
          <w:highlight w:val="yellow"/>
        </w:rPr>
        <w:t>Management/ownership (address and telephone number)</w:t>
      </w:r>
    </w:p>
    <w:p w14:paraId="00556877" w14:textId="323AC078" w:rsidR="007C12E9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I/we kindly ask you to summon me/us to the arbitration hearing.</w:t>
      </w:r>
    </w:p>
    <w:p w14:paraId="12F680FB" w14:textId="77777777" w:rsidR="00423B7F" w:rsidRDefault="00423B7F" w:rsidP="007C12E9">
      <w:pPr>
        <w:tabs>
          <w:tab w:val="left" w:pos="5940"/>
        </w:tabs>
        <w:spacing w:after="120"/>
        <w:rPr>
          <w:szCs w:val="20"/>
        </w:rPr>
      </w:pPr>
    </w:p>
    <w:p w14:paraId="08E29170" w14:textId="2EA95BFD" w:rsidR="00423B7F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Yours sincerely</w:t>
      </w:r>
    </w:p>
    <w:p w14:paraId="3475BD6B" w14:textId="3A28B9D3" w:rsidR="007C12E9" w:rsidRPr="000436AE" w:rsidRDefault="007C12E9" w:rsidP="007C12E9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 w:val="20"/>
        </w:rPr>
      </w:pPr>
      <w:r>
        <w:rPr>
          <w:rFonts w:asciiTheme="majorHAnsi" w:hAnsiTheme="majorHAnsi"/>
          <w:sz w:val="20"/>
          <w:highlight w:val="yellow"/>
        </w:rPr>
        <w:t>Name and signature</w:t>
      </w:r>
    </w:p>
    <w:p w14:paraId="40DC40CF" w14:textId="5F887509" w:rsidR="00423B7F" w:rsidRPr="00423B7F" w:rsidRDefault="00423B7F" w:rsidP="00423B7F">
      <w:pPr>
        <w:tabs>
          <w:tab w:val="left" w:pos="3686"/>
          <w:tab w:val="left" w:pos="5940"/>
        </w:tabs>
        <w:spacing w:after="120"/>
        <w:rPr>
          <w:i/>
          <w:iCs/>
          <w:noProof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(Signature of all tenants according to the tenancy agreement as well as all spouses and registered partners, even if they have not signed the tenancy agreement).</w:t>
      </w:r>
    </w:p>
    <w:p w14:paraId="03C064FB" w14:textId="77777777" w:rsidR="00423B7F" w:rsidRDefault="00423B7F" w:rsidP="007C12E9">
      <w:pPr>
        <w:tabs>
          <w:tab w:val="left" w:pos="5940"/>
        </w:tabs>
        <w:spacing w:after="60"/>
        <w:rPr>
          <w:i/>
          <w:iCs/>
          <w:noProof/>
          <w:szCs w:val="20"/>
        </w:rPr>
      </w:pPr>
    </w:p>
    <w:p w14:paraId="0FAA0F2F" w14:textId="75A44496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>Enclosures:</w:t>
      </w:r>
    </w:p>
    <w:p w14:paraId="0A153C58" w14:textId="77777777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>- Copy of the tenancy agreement</w:t>
      </w:r>
    </w:p>
    <w:p w14:paraId="6BB8AD45" w14:textId="5B1468EF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>- Last notification of an increase/change in the rent; if applicable, last tenancy agreement amendment</w:t>
      </w:r>
    </w:p>
    <w:p w14:paraId="26DC1DD7" w14:textId="67EB676B" w:rsidR="007C12E9" w:rsidRDefault="007C12E9" w:rsidP="007C12E9">
      <w:pPr>
        <w:tabs>
          <w:tab w:val="left" w:pos="3686"/>
          <w:tab w:val="left" w:pos="5940"/>
        </w:tabs>
        <w:spacing w:after="60"/>
        <w:rPr>
          <w:szCs w:val="20"/>
        </w:rPr>
      </w:pPr>
      <w:r>
        <w:t>- Current rent increase notice/tenancy agreement amendment</w:t>
      </w:r>
    </w:p>
    <w:p w14:paraId="2562AB59" w14:textId="77777777" w:rsidR="00707CFF" w:rsidRPr="000436AE" w:rsidRDefault="00707CFF" w:rsidP="007C12E9">
      <w:pPr>
        <w:tabs>
          <w:tab w:val="left" w:pos="3686"/>
          <w:tab w:val="left" w:pos="5940"/>
        </w:tabs>
        <w:spacing w:after="60"/>
        <w:rPr>
          <w:szCs w:val="20"/>
        </w:rPr>
      </w:pPr>
    </w:p>
    <w:p w14:paraId="65A7E145" w14:textId="4CEB5CFF" w:rsidR="00D27904" w:rsidRPr="00423B7F" w:rsidRDefault="007C12E9" w:rsidP="007C12E9">
      <w:pPr>
        <w:tabs>
          <w:tab w:val="left" w:pos="3686"/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(Note: After filing the claim, we recommend that you seek advice from your legal protection insurance).</w:t>
      </w:r>
    </w:p>
    <w:sectPr w:rsidR="00D27904" w:rsidRPr="00423B7F" w:rsidSect="008B31DA"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6DFC" w14:textId="77777777" w:rsidR="000201FA" w:rsidRDefault="000201FA" w:rsidP="00365408">
      <w:r>
        <w:separator/>
      </w:r>
    </w:p>
  </w:endnote>
  <w:endnote w:type="continuationSeparator" w:id="0">
    <w:p w14:paraId="069A84DD" w14:textId="77777777" w:rsidR="000201FA" w:rsidRDefault="000201FA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65C6" w14:textId="77777777" w:rsidR="000201FA" w:rsidRDefault="000201FA" w:rsidP="00365408">
      <w:r>
        <w:separator/>
      </w:r>
    </w:p>
  </w:footnote>
  <w:footnote w:type="continuationSeparator" w:id="0">
    <w:p w14:paraId="17452D99" w14:textId="77777777" w:rsidR="000201FA" w:rsidRDefault="000201FA" w:rsidP="0036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105D5"/>
    <w:rsid w:val="000201FA"/>
    <w:rsid w:val="000436AE"/>
    <w:rsid w:val="00053792"/>
    <w:rsid w:val="0005446D"/>
    <w:rsid w:val="000803CE"/>
    <w:rsid w:val="000A347C"/>
    <w:rsid w:val="000A4F57"/>
    <w:rsid w:val="0014331E"/>
    <w:rsid w:val="001A2133"/>
    <w:rsid w:val="001C2E6D"/>
    <w:rsid w:val="00210FA7"/>
    <w:rsid w:val="00263133"/>
    <w:rsid w:val="002B0C23"/>
    <w:rsid w:val="002B6398"/>
    <w:rsid w:val="002B7638"/>
    <w:rsid w:val="003131A1"/>
    <w:rsid w:val="00327D83"/>
    <w:rsid w:val="00365408"/>
    <w:rsid w:val="003B5DE8"/>
    <w:rsid w:val="003B7FBA"/>
    <w:rsid w:val="0040380D"/>
    <w:rsid w:val="00423B7F"/>
    <w:rsid w:val="004728CE"/>
    <w:rsid w:val="00567E88"/>
    <w:rsid w:val="005E056E"/>
    <w:rsid w:val="00632D14"/>
    <w:rsid w:val="00653ABF"/>
    <w:rsid w:val="00657BDA"/>
    <w:rsid w:val="00683BF5"/>
    <w:rsid w:val="006879CC"/>
    <w:rsid w:val="006938BE"/>
    <w:rsid w:val="006B2E41"/>
    <w:rsid w:val="00707CFF"/>
    <w:rsid w:val="00794BCD"/>
    <w:rsid w:val="007C12E9"/>
    <w:rsid w:val="007C3B53"/>
    <w:rsid w:val="007C5713"/>
    <w:rsid w:val="007D6D02"/>
    <w:rsid w:val="00805EC8"/>
    <w:rsid w:val="008346F4"/>
    <w:rsid w:val="00847946"/>
    <w:rsid w:val="00851158"/>
    <w:rsid w:val="0090338D"/>
    <w:rsid w:val="00944755"/>
    <w:rsid w:val="009626E5"/>
    <w:rsid w:val="00965C95"/>
    <w:rsid w:val="009D225C"/>
    <w:rsid w:val="009D706D"/>
    <w:rsid w:val="009F39C3"/>
    <w:rsid w:val="00AC473B"/>
    <w:rsid w:val="00B15F30"/>
    <w:rsid w:val="00B67F84"/>
    <w:rsid w:val="00B83758"/>
    <w:rsid w:val="00B848D1"/>
    <w:rsid w:val="00BA5542"/>
    <w:rsid w:val="00BC4ED3"/>
    <w:rsid w:val="00BE163F"/>
    <w:rsid w:val="00BF4147"/>
    <w:rsid w:val="00C11935"/>
    <w:rsid w:val="00C539BC"/>
    <w:rsid w:val="00D06985"/>
    <w:rsid w:val="00D237DD"/>
    <w:rsid w:val="00D27674"/>
    <w:rsid w:val="00D27904"/>
    <w:rsid w:val="00D666EE"/>
    <w:rsid w:val="00DB543A"/>
    <w:rsid w:val="00E03C32"/>
    <w:rsid w:val="00E27722"/>
    <w:rsid w:val="00EA084E"/>
    <w:rsid w:val="00F032B3"/>
    <w:rsid w:val="00F83FB4"/>
    <w:rsid w:val="00FC61A7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7C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customStyle="1" w:styleId="Standard9">
    <w:name w:val="Standard 9"/>
    <w:basedOn w:val="Standard"/>
    <w:qFormat/>
    <w:rsid w:val="00DB543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9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46F4"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3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3AB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3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2023-11-02T15:16:00Z</dcterms:created>
  <dcterms:modified xsi:type="dcterms:W3CDTF">2023-11-06T15:30:00Z</dcterms:modified>
</cp:coreProperties>
</file>